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DE" w:rsidRDefault="0095079B">
      <w:pPr>
        <w:suppressAutoHyphens/>
        <w:spacing w:after="200" w:line="276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KLAUZULA W OGŁOSZENIU O PRACY</w:t>
      </w:r>
    </w:p>
    <w:p w:rsidR="002E70DE" w:rsidRDefault="0095079B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iż;</w:t>
      </w:r>
    </w:p>
    <w:p w:rsidR="002E70DE" w:rsidRDefault="002E70DE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2E70DE" w:rsidRDefault="0095079B">
      <w:pPr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Administratorem podanych </w:t>
      </w:r>
      <w:r>
        <w:rPr>
          <w:rFonts w:ascii="Century Gothic" w:eastAsia="Century Gothic" w:hAnsi="Century Gothic" w:cs="Century Gothic"/>
          <w:b/>
        </w:rPr>
        <w:t xml:space="preserve">w ogłoszeniu o pracy </w:t>
      </w:r>
      <w:r>
        <w:rPr>
          <w:rFonts w:ascii="Century Gothic" w:eastAsia="Century Gothic" w:hAnsi="Century Gothic" w:cs="Century Gothic"/>
        </w:rPr>
        <w:t xml:space="preserve">danych osobowych jest </w:t>
      </w:r>
      <w:r>
        <w:rPr>
          <w:rFonts w:ascii="Century Gothic" w:eastAsia="Century Gothic" w:hAnsi="Century Gothic" w:cs="Century Gothic"/>
          <w:b/>
        </w:rPr>
        <w:t>Gnieźnieński Ośrodek Sportu i Rekreacji (dalej „</w:t>
      </w:r>
      <w:proofErr w:type="spellStart"/>
      <w:r>
        <w:rPr>
          <w:rFonts w:ascii="Century Gothic" w:eastAsia="Century Gothic" w:hAnsi="Century Gothic" w:cs="Century Gothic"/>
          <w:b/>
        </w:rPr>
        <w:t>GOSiR</w:t>
      </w:r>
      <w:proofErr w:type="spellEnd"/>
      <w:r>
        <w:rPr>
          <w:rFonts w:ascii="Century Gothic" w:eastAsia="Century Gothic" w:hAnsi="Century Gothic" w:cs="Century Gothic"/>
          <w:b/>
        </w:rPr>
        <w:t>'),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ul.Bł.Jolenty</w:t>
      </w:r>
      <w:proofErr w:type="spellEnd"/>
      <w:r>
        <w:rPr>
          <w:rFonts w:ascii="Century Gothic" w:eastAsia="Century Gothic" w:hAnsi="Century Gothic" w:cs="Century Gothic"/>
        </w:rPr>
        <w:t xml:space="preserve"> 5, 62-200 Gniezno, </w:t>
      </w:r>
      <w:r>
        <w:rPr>
          <w:rFonts w:ascii="Century Gothic" w:eastAsia="Century Gothic" w:hAnsi="Century Gothic" w:cs="Century Gothic"/>
          <w:b/>
        </w:rPr>
        <w:t>e-mail: biuro@gosir.gniezno.pl</w:t>
      </w:r>
    </w:p>
    <w:p w:rsidR="002E70DE" w:rsidRDefault="0095079B">
      <w:pPr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>Funkcję Inspektora Ochrony Danyc</w:t>
      </w:r>
      <w:r w:rsidR="00E509C7">
        <w:rPr>
          <w:rFonts w:ascii="Century Gothic" w:eastAsia="Century Gothic" w:hAnsi="Century Gothic" w:cs="Century Gothic"/>
        </w:rPr>
        <w:t xml:space="preserve">h w </w:t>
      </w:r>
      <w:proofErr w:type="spellStart"/>
      <w:r w:rsidR="00E509C7">
        <w:rPr>
          <w:rFonts w:ascii="Century Gothic" w:eastAsia="Century Gothic" w:hAnsi="Century Gothic" w:cs="Century Gothic"/>
        </w:rPr>
        <w:t>GOSiR</w:t>
      </w:r>
      <w:proofErr w:type="spellEnd"/>
      <w:r w:rsidR="00E509C7">
        <w:rPr>
          <w:rFonts w:ascii="Century Gothic" w:eastAsia="Century Gothic" w:hAnsi="Century Gothic" w:cs="Century Gothic"/>
        </w:rPr>
        <w:t xml:space="preserve"> pełni PC Service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e-mail: inspektor@bezpieczne-dane.eu</w:t>
      </w:r>
    </w:p>
    <w:p w:rsidR="002E70DE" w:rsidRDefault="0095079B">
      <w:pPr>
        <w:tabs>
          <w:tab w:val="left" w:pos="25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3. Dane osobowe będą przetwarzane </w:t>
      </w:r>
      <w:r>
        <w:rPr>
          <w:rFonts w:ascii="Century Gothic" w:eastAsia="Century Gothic" w:hAnsi="Century Gothic" w:cs="Century Gothic"/>
          <w:b/>
        </w:rPr>
        <w:t>na podstawie wyrażonej przez Państwa zgody w celu przeprowadzenia procesu rekrutacji na stanowisko</w:t>
      </w:r>
      <w:r>
        <w:rPr>
          <w:rFonts w:ascii="Century Gothic" w:eastAsia="Century Gothic" w:hAnsi="Century Gothic" w:cs="Century Gothic"/>
        </w:rPr>
        <w:t xml:space="preserve"> pracy w </w:t>
      </w:r>
      <w:proofErr w:type="spellStart"/>
      <w:r>
        <w:rPr>
          <w:rFonts w:ascii="Century Gothic" w:eastAsia="Century Gothic" w:hAnsi="Century Gothic" w:cs="Century Gothic"/>
        </w:rPr>
        <w:t>GOSiR</w:t>
      </w:r>
      <w:proofErr w:type="spellEnd"/>
      <w:r>
        <w:rPr>
          <w:rFonts w:ascii="Century Gothic" w:eastAsia="Century Gothic" w:hAnsi="Century Gothic" w:cs="Century Gothic"/>
        </w:rPr>
        <w:t xml:space="preserve"> wskazane w ogłoszeniu o naborze.</w:t>
      </w:r>
    </w:p>
    <w:p w:rsidR="002E70DE" w:rsidRDefault="0095079B">
      <w:pPr>
        <w:tabs>
          <w:tab w:val="left" w:pos="255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 Podane dane osobowe nie będą udostępniane podmiotom innym niż upoważnione na podstawie obowiązującego prawa.</w:t>
      </w:r>
    </w:p>
    <w:p w:rsidR="002E70DE" w:rsidRDefault="0095079B">
      <w:pPr>
        <w:tabs>
          <w:tab w:val="left" w:pos="28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5. Dane osobowe będą przechowywane przez </w:t>
      </w:r>
      <w:r>
        <w:rPr>
          <w:rFonts w:ascii="Century Gothic" w:eastAsia="Century Gothic" w:hAnsi="Century Gothic" w:cs="Century Gothic"/>
          <w:b/>
        </w:rPr>
        <w:t>okres  niezbędny do realizacji celu, a po tym czasie przez okres oraz w zakresie wymaganym przez przepisy powszechnie obowiązującego prawa.</w:t>
      </w:r>
    </w:p>
    <w:p w:rsidR="002E70DE" w:rsidRDefault="0095079B">
      <w:pPr>
        <w:tabs>
          <w:tab w:val="left" w:pos="28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6. Przysługuje </w:t>
      </w:r>
      <w:r>
        <w:rPr>
          <w:rFonts w:ascii="Century Gothic" w:eastAsia="Century Gothic" w:hAnsi="Century Gothic" w:cs="Century Gothic"/>
          <w:b/>
        </w:rPr>
        <w:t>Państwu</w:t>
      </w:r>
      <w:r>
        <w:rPr>
          <w:rFonts w:ascii="Century Gothic" w:eastAsia="Century Gothic" w:hAnsi="Century Gothic" w:cs="Century Gothic"/>
        </w:rPr>
        <w:t xml:space="preserve"> prawo żądania dostępu do podanych danych osobowych, ich sprostowania, usunięcia lub ograniczenia przetwarzania oraz prawo do wniesienia sprzeciwu wobec przetwarzania, a także prawo do przenoszenia danych.</w:t>
      </w:r>
    </w:p>
    <w:p w:rsidR="002E70DE" w:rsidRDefault="0095079B">
      <w:pPr>
        <w:tabs>
          <w:tab w:val="left" w:pos="30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7. Ponadto, przysługuje </w:t>
      </w:r>
      <w:r>
        <w:rPr>
          <w:rFonts w:ascii="Century Gothic" w:eastAsia="Century Gothic" w:hAnsi="Century Gothic" w:cs="Century Gothic"/>
          <w:b/>
        </w:rPr>
        <w:t>Państwu</w:t>
      </w:r>
      <w:r>
        <w:rPr>
          <w:rFonts w:ascii="Century Gothic" w:eastAsia="Century Gothic" w:hAnsi="Century Gothic" w:cs="Century Gothic"/>
        </w:rPr>
        <w:t xml:space="preserve"> prawo do cofnięcia wyrażonej zgody w dowolnym momencie. Powyższe nie wpływa na zgodność z prawem przetwarzania, którego dokonano na podstawie wyrażonej zgody przed jej cofnięciem lub wniesieniem sprzeciwu.</w:t>
      </w:r>
    </w:p>
    <w:p w:rsidR="002E70DE" w:rsidRDefault="0095079B">
      <w:pPr>
        <w:tabs>
          <w:tab w:val="left" w:pos="30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8. Przysługuje </w:t>
      </w:r>
      <w:r>
        <w:rPr>
          <w:rFonts w:ascii="Century Gothic" w:eastAsia="Century Gothic" w:hAnsi="Century Gothic" w:cs="Century Gothic"/>
          <w:b/>
        </w:rPr>
        <w:t>Państwu</w:t>
      </w:r>
      <w:r>
        <w:rPr>
          <w:rFonts w:ascii="Century Gothic" w:eastAsia="Century Gothic" w:hAnsi="Century Gothic" w:cs="Century Gothic"/>
        </w:rPr>
        <w:t xml:space="preserve"> prawo wniesienia skargi do organu nadzorczego, tj. Prezesa Urzędu Ochrony Danych.</w:t>
      </w:r>
    </w:p>
    <w:p w:rsidR="002E70DE" w:rsidRDefault="0095079B">
      <w:pPr>
        <w:tabs>
          <w:tab w:val="left" w:pos="285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9. Podanie danych osobowych jest dobrowolne, lecz niezbędne do przeprowadzenia procesu rekrutacji na w/w stanowisko.</w:t>
      </w:r>
    </w:p>
    <w:p w:rsidR="002E70DE" w:rsidRDefault="0095079B">
      <w:pPr>
        <w:tabs>
          <w:tab w:val="left" w:pos="28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</w:rPr>
        <w:t xml:space="preserve">10. </w:t>
      </w:r>
      <w:r>
        <w:rPr>
          <w:rFonts w:ascii="Century Gothic" w:eastAsia="Century Gothic" w:hAnsi="Century Gothic" w:cs="Century Gothic"/>
          <w:b/>
        </w:rPr>
        <w:t>Państwa</w:t>
      </w:r>
      <w:r>
        <w:rPr>
          <w:rFonts w:ascii="Century Gothic" w:eastAsia="Century Gothic" w:hAnsi="Century Gothic" w:cs="Century Gothic"/>
        </w:rPr>
        <w:t xml:space="preserve"> dane nie będą przetwarzane w sposób zautomatyzowany ani profilowane.</w:t>
      </w:r>
    </w:p>
    <w:p w:rsidR="002E70DE" w:rsidRDefault="002E70DE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2E70DE" w:rsidRDefault="002E70DE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color w:val="0000FF"/>
          <w:sz w:val="18"/>
        </w:rPr>
      </w:pPr>
    </w:p>
    <w:p w:rsidR="002E70DE" w:rsidRDefault="002E70DE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color w:val="0000FF"/>
          <w:sz w:val="18"/>
        </w:rPr>
      </w:pPr>
    </w:p>
    <w:p w:rsidR="002E70DE" w:rsidRDefault="002E70DE">
      <w:pPr>
        <w:rPr>
          <w:rFonts w:ascii="Calibri" w:eastAsia="Calibri" w:hAnsi="Calibri" w:cs="Calibri"/>
        </w:rPr>
      </w:pPr>
    </w:p>
    <w:sectPr w:rsidR="002E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CB5"/>
    <w:multiLevelType w:val="multilevel"/>
    <w:tmpl w:val="8E000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70DE"/>
    <w:rsid w:val="002E70DE"/>
    <w:rsid w:val="0095079B"/>
    <w:rsid w:val="00E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C94B-D1A2-4C46-AE97-B2A21FD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Mańkowski</cp:lastModifiedBy>
  <cp:revision>3</cp:revision>
  <dcterms:created xsi:type="dcterms:W3CDTF">2019-09-06T06:28:00Z</dcterms:created>
  <dcterms:modified xsi:type="dcterms:W3CDTF">2019-09-06T06:36:00Z</dcterms:modified>
</cp:coreProperties>
</file>